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7E" w:rsidRPr="00390E19" w:rsidRDefault="00401C7E" w:rsidP="00401C7E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390E19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Меры поддержки семей с детьми</w:t>
      </w:r>
    </w:p>
    <w:p w:rsidR="00401C7E" w:rsidRDefault="00401C7E" w:rsidP="00401C7E">
      <w:pPr>
        <w:pStyle w:val="a4"/>
        <w:spacing w:after="240"/>
        <w:jc w:val="center"/>
        <w:rPr>
          <w:b/>
          <w:color w:val="2F5496" w:themeColor="accent5" w:themeShade="BF"/>
          <w:sz w:val="28"/>
          <w:szCs w:val="28"/>
        </w:rPr>
      </w:pPr>
      <w:bookmarkStart w:id="0" w:name="_GoBack"/>
      <w:bookmarkEnd w:id="0"/>
    </w:p>
    <w:p w:rsidR="00401C7E" w:rsidRPr="00390E19" w:rsidRDefault="00401C7E" w:rsidP="00401C7E">
      <w:pPr>
        <w:pStyle w:val="a4"/>
        <w:spacing w:after="240"/>
        <w:jc w:val="center"/>
        <w:rPr>
          <w:b/>
          <w:color w:val="2F5496" w:themeColor="accent5" w:themeShade="BF"/>
          <w:sz w:val="28"/>
          <w:szCs w:val="28"/>
        </w:rPr>
      </w:pPr>
      <w:r w:rsidRPr="00390E19">
        <w:rPr>
          <w:b/>
          <w:color w:val="2F5496" w:themeColor="accent5" w:themeShade="BF"/>
          <w:sz w:val="28"/>
          <w:szCs w:val="28"/>
        </w:rPr>
        <w:t>При рождении второго ребенка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5"/>
        <w:gridCol w:w="2477"/>
        <w:gridCol w:w="2227"/>
        <w:gridCol w:w="2537"/>
        <w:gridCol w:w="4689"/>
        <w:gridCol w:w="2835"/>
      </w:tblGrid>
      <w:tr w:rsidR="00401C7E" w:rsidRPr="00B72994" w:rsidTr="00D60C94">
        <w:tc>
          <w:tcPr>
            <w:tcW w:w="545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№</w:t>
            </w:r>
          </w:p>
        </w:tc>
        <w:tc>
          <w:tcPr>
            <w:tcW w:w="2477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Наименование государственной поддержки</w:t>
            </w:r>
          </w:p>
        </w:tc>
        <w:tc>
          <w:tcPr>
            <w:tcW w:w="2227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Нормативный правовой акт</w:t>
            </w:r>
          </w:p>
        </w:tc>
        <w:tc>
          <w:tcPr>
            <w:tcW w:w="2537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Размер, установленный на 01.01.2019</w:t>
            </w:r>
          </w:p>
        </w:tc>
        <w:tc>
          <w:tcPr>
            <w:tcW w:w="4689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>Необходимые документы</w:t>
            </w:r>
          </w:p>
        </w:tc>
        <w:tc>
          <w:tcPr>
            <w:tcW w:w="2835" w:type="dxa"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Куда следует обратиться </w:t>
            </w:r>
          </w:p>
        </w:tc>
      </w:tr>
      <w:tr w:rsidR="00401C7E" w:rsidRPr="00B72994" w:rsidTr="00D60C94">
        <w:tc>
          <w:tcPr>
            <w:tcW w:w="545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1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</w:tc>
        <w:tc>
          <w:tcPr>
            <w:tcW w:w="2477" w:type="dxa"/>
          </w:tcPr>
          <w:p w:rsidR="00401C7E" w:rsidRPr="00B72994" w:rsidRDefault="00401C7E" w:rsidP="00D60C94">
            <w:pPr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Федеральный материнский (семейный) капитал </w:t>
            </w:r>
          </w:p>
          <w:p w:rsidR="00401C7E" w:rsidRPr="00B72994" w:rsidRDefault="00401C7E" w:rsidP="00D60C94">
            <w:pPr>
              <w:rPr>
                <w:rStyle w:val="a6"/>
                <w:b w:val="0"/>
                <w:color w:val="2F5496" w:themeColor="accent5" w:themeShade="BF"/>
              </w:rPr>
            </w:pPr>
          </w:p>
        </w:tc>
        <w:tc>
          <w:tcPr>
            <w:tcW w:w="2227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Федеральный закон от 29.12.2006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N 256-ФЗ «О дополнительных мерах государственной поддержки семей, имеющих детей»</w:t>
            </w:r>
          </w:p>
        </w:tc>
        <w:tc>
          <w:tcPr>
            <w:tcW w:w="2537" w:type="dxa"/>
          </w:tcPr>
          <w:p w:rsidR="00401C7E" w:rsidRPr="00390E19" w:rsidRDefault="00401C7E" w:rsidP="00401C7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2F5496" w:themeColor="accent5" w:themeShade="BF"/>
              </w:rPr>
            </w:pPr>
            <w:r w:rsidRPr="00390E19">
              <w:rPr>
                <w:bCs/>
                <w:color w:val="2F5496" w:themeColor="accent5" w:themeShade="BF"/>
              </w:rPr>
              <w:t xml:space="preserve">При рождении </w:t>
            </w:r>
            <w:r w:rsidRPr="00390E19">
              <w:rPr>
                <w:color w:val="2F5496" w:themeColor="accent5" w:themeShade="BF"/>
              </w:rPr>
              <w:t>(усыновлении)</w:t>
            </w:r>
            <w:r w:rsidRPr="00390E19">
              <w:rPr>
                <w:bCs/>
                <w:color w:val="2F5496" w:themeColor="accent5" w:themeShade="BF"/>
              </w:rPr>
              <w:t xml:space="preserve"> </w:t>
            </w:r>
            <w:r w:rsidRPr="00390E19">
              <w:rPr>
                <w:color w:val="2F5496" w:themeColor="accent5" w:themeShade="BF"/>
              </w:rPr>
              <w:t xml:space="preserve">второго ребенка начиная с 1 января 2007 года,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поддержки.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Размер материнского (семейного) капитала </w:t>
            </w:r>
            <w:r w:rsidRPr="00E72D55">
              <w:rPr>
                <w:rFonts w:ascii="Times New Roman" w:hAnsi="Times New Roman" w:cs="Times New Roman"/>
                <w:b/>
                <w:bCs/>
                <w:color w:val="FF0000"/>
              </w:rPr>
              <w:t>453 026,0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руб.</w:t>
            </w:r>
          </w:p>
        </w:tc>
        <w:tc>
          <w:tcPr>
            <w:tcW w:w="4689" w:type="dxa"/>
          </w:tcPr>
          <w:p w:rsidR="00401C7E" w:rsidRPr="00B72994" w:rsidRDefault="00401C7E" w:rsidP="00401C7E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Заявление о предоставлении сертификата на федеральный материнский (семейный) капитал.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3"/>
              </w:numPr>
              <w:tabs>
                <w:tab w:val="left" w:pos="339"/>
              </w:tabs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Документы, удостоверяющие личность, место жительства (пребывания) или фактического проживания лица, имеющего право на дополнительные меры государственной поддержки;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Документы, подтверждающие принадлежность к гражданству Российской Федерации ребенка;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3"/>
              </w:numPr>
              <w:tabs>
                <w:tab w:val="left" w:pos="189"/>
              </w:tabs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Документы, удостоверяющие личность, место жительства (пребывания) или фактического проживания и полномочия законного представителя или доверенного лица;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before="120"/>
              <w:ind w:left="0" w:firstLine="0"/>
              <w:jc w:val="both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 xml:space="preserve">Документы, подтверждающие рождение (усыновление) детей. </w:t>
            </w:r>
          </w:p>
        </w:tc>
        <w:tc>
          <w:tcPr>
            <w:tcW w:w="2835" w:type="dxa"/>
          </w:tcPr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По месту жительства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(пребывания) или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фактического проживания в территориальный орган Пенсионного фонда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Российской Федерации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непосредственно либо через </w:t>
            </w:r>
          </w:p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- территориальные обособленные структурные подразделения государственного автономного учреждения «</w:t>
            </w: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>Многофункциональный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центр предоставления государственных и муниципальных услуг в Республике Саха (Якутия)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»;</w:t>
            </w:r>
          </w:p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портал 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государственных и муниципальных услуг (функций) Республики Саха (Якутия) 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hyperlink r:id="rId5" w:history="1">
              <w:r w:rsidRPr="006245C3">
                <w:rPr>
                  <w:rStyle w:val="a7"/>
                  <w:rFonts w:ascii="Times New Roman" w:hAnsi="Times New Roman" w:cs="Times New Roman"/>
                  <w:color w:val="2F5496" w:themeColor="accent5" w:themeShade="BF"/>
                </w:rPr>
                <w:t>www.e-yakutia.ru</w:t>
              </w:r>
            </w:hyperlink>
            <w:r w:rsidRPr="006245C3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.</w:t>
            </w:r>
          </w:p>
        </w:tc>
      </w:tr>
      <w:tr w:rsidR="00401C7E" w:rsidRPr="00B72994" w:rsidTr="00D60C94">
        <w:tc>
          <w:tcPr>
            <w:tcW w:w="545" w:type="dxa"/>
          </w:tcPr>
          <w:p w:rsidR="00401C7E" w:rsidRPr="00760BAC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</w:tc>
        <w:tc>
          <w:tcPr>
            <w:tcW w:w="2477" w:type="dxa"/>
          </w:tcPr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Ежемесячная выплата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в связи с рождением (усыновлением)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второго ребенка</w:t>
            </w:r>
          </w:p>
        </w:tc>
        <w:tc>
          <w:tcPr>
            <w:tcW w:w="2227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Федеральный закон от 28.12.2017 № 418-ФЗ «О ежемесячных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выплатах семьям, имеющим детей»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2537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При рождении (усыновлении) второго ребенка начиная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с 1 января 2018 г.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Ежемесячная выплата предоставляется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гражданину, получившему государственный сертификат на материнский (семейный) капитал в соответствии с Федеральным </w:t>
            </w:r>
            <w:hyperlink r:id="rId6" w:history="1">
              <w:r w:rsidRPr="00B72994">
                <w:rPr>
                  <w:rFonts w:ascii="Times New Roman" w:hAnsi="Times New Roman" w:cs="Times New Roman"/>
                  <w:color w:val="2F5496" w:themeColor="accent5" w:themeShade="BF"/>
                </w:rPr>
                <w:t>законом</w:t>
              </w:r>
            </w:hyperlink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от 29 декабря 2006 года N 256-ФЗ «О дополнительных мерах государственной поддержки семей, имеющих детей».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  <w:highlight w:val="yellow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В случае, если размер среднедушевого дохода семьи не превышает 1,5-кратную величину прожиточного минимума трудоспособного населения, установленную в целом в Республике Саха (Якутия) за 2 квартал года, предшествующего году обращения за назначением указанной выплаты.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  <w:highlight w:val="yellow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Размер выплаты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2D55">
              <w:rPr>
                <w:rFonts w:ascii="Times New Roman" w:hAnsi="Times New Roman" w:cs="Times New Roman"/>
                <w:b/>
                <w:color w:val="FF0000"/>
              </w:rPr>
              <w:lastRenderedPageBreak/>
              <w:t>16 906,0</w:t>
            </w:r>
            <w:r w:rsidRPr="00E72D5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руб.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highlight w:val="yellow"/>
              </w:rPr>
            </w:pPr>
          </w:p>
          <w:p w:rsidR="00401C7E" w:rsidRPr="00B72994" w:rsidRDefault="00401C7E" w:rsidP="00D60C94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689" w:type="dxa"/>
          </w:tcPr>
          <w:p w:rsidR="00401C7E" w:rsidRPr="00B72994" w:rsidRDefault="00401C7E" w:rsidP="00401C7E">
            <w:pPr>
              <w:pStyle w:val="a4"/>
              <w:numPr>
                <w:ilvl w:val="0"/>
                <w:numId w:val="2"/>
              </w:numPr>
              <w:tabs>
                <w:tab w:val="left" w:pos="26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lastRenderedPageBreak/>
              <w:t>З</w:t>
            </w:r>
            <w:r>
              <w:rPr>
                <w:bCs/>
                <w:color w:val="2F5496" w:themeColor="accent5" w:themeShade="BF"/>
                <w:sz w:val="22"/>
                <w:szCs w:val="22"/>
              </w:rPr>
              <w:t>аявление</w:t>
            </w:r>
            <w:r w:rsidRPr="00B72994">
              <w:rPr>
                <w:bCs/>
                <w:color w:val="2F5496" w:themeColor="accent5" w:themeShade="BF"/>
                <w:sz w:val="22"/>
                <w:szCs w:val="22"/>
              </w:rPr>
              <w:t xml:space="preserve"> о распоряжении средствами (частью средств) материнского (семейного) капитала на ежемесячную выплату в связи с </w:t>
            </w:r>
            <w:r w:rsidRPr="00B72994">
              <w:rPr>
                <w:bCs/>
                <w:color w:val="2F5496" w:themeColor="accent5" w:themeShade="BF"/>
                <w:sz w:val="22"/>
                <w:szCs w:val="22"/>
              </w:rPr>
              <w:lastRenderedPageBreak/>
              <w:t>рождением (усыновлением) второго ребенка;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2. Документы, подтверждающие рождение (усыновление) детей: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а) свидетельство о рождении (усыновлении) ребенка (детей);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б) выписка из решения органа опеки и попечительства об установлении над ребенком опеки;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3.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Документы, подтверждающие принадлежность к гражданству Российской Федерации заявителя и ребенка.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4. Документ, подтверждающий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заключение брака,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расторжение брака.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. Сведения о доходах членов семьи: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а) справка с места работы (службы, учебы) либо иной документ, подтверждающий доход каждого члена семьи;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в) сведения о получении пенсии, компенсационных выплат дополнительного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ежемесячного обеспечения пенсионера;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ind w:left="170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ж) сведения о ежемесячных страховых выплатах по обязательному социальному страхованию от несчастных случаев на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производстве и профессиональных заболеваний;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6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. Справка из военного комиссариата о призыве родителя (супруга родителя) на военную службу.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7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      </w:r>
          </w:p>
        </w:tc>
        <w:tc>
          <w:tcPr>
            <w:tcW w:w="2835" w:type="dxa"/>
          </w:tcPr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lastRenderedPageBreak/>
              <w:t>По месту жительства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(пребывания) или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 xml:space="preserve">фактического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lastRenderedPageBreak/>
              <w:t>проживания в территориальный орган Пенсионного фонда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Российской Федерации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непосредственно либо через </w:t>
            </w:r>
          </w:p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- территориальные обособленные структурные подразделения государственного автономного учреждения «</w:t>
            </w: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>Многофункциональный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центр предоставления государственных и муниципальных услуг в Республике Саха (Якутия)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»;</w:t>
            </w:r>
          </w:p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портал 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государственных и муниципальных услуг (функций) Республики Саха (Якутия) 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hyperlink r:id="rId7" w:history="1">
              <w:r w:rsidRPr="006245C3">
                <w:rPr>
                  <w:rStyle w:val="a7"/>
                  <w:rFonts w:ascii="Times New Roman" w:hAnsi="Times New Roman" w:cs="Times New Roman"/>
                  <w:color w:val="2F5496" w:themeColor="accent5" w:themeShade="BF"/>
                </w:rPr>
                <w:t>www.e-yakutia.ru</w:t>
              </w:r>
            </w:hyperlink>
          </w:p>
        </w:tc>
      </w:tr>
      <w:tr w:rsidR="00401C7E" w:rsidRPr="00B72994" w:rsidTr="00D60C94">
        <w:tc>
          <w:tcPr>
            <w:tcW w:w="545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</w:tc>
        <w:tc>
          <w:tcPr>
            <w:tcW w:w="2477" w:type="dxa"/>
          </w:tcPr>
          <w:p w:rsidR="00401C7E" w:rsidRPr="00B72994" w:rsidRDefault="00401C7E" w:rsidP="00D60C94">
            <w:pPr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Региональный материнский капитал при рождении (усыновлении) второго ребенка </w:t>
            </w:r>
          </w:p>
        </w:tc>
        <w:tc>
          <w:tcPr>
            <w:tcW w:w="2227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Указ Главы Республики Саха (Якутия)</w:t>
            </w:r>
            <w:r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от 14.02.2019 г. 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№ 367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«О дополнительных мерах, направленных на поддержку рождаемости в Республике Саха (Якутия)»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</w:p>
        </w:tc>
        <w:tc>
          <w:tcPr>
            <w:tcW w:w="2537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При рождении (усыновлении) второго ребенка начиная с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1 января 2019 года. </w:t>
            </w:r>
          </w:p>
          <w:p w:rsidR="00401C7E" w:rsidRDefault="00401C7E" w:rsidP="00D60C94">
            <w:pPr>
              <w:spacing w:before="12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В размере 30% от размера материнского (семейного) капитала, установленного в соответствии с Федеральным законом от 29 декабря 2006 года № 256-ФЗ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«О дополнительных мерах государственной поддержки семей, имеющих детей» -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6F2C03">
              <w:rPr>
                <w:rFonts w:ascii="Times New Roman" w:hAnsi="Times New Roman" w:cs="Times New Roman"/>
                <w:b/>
                <w:color w:val="FF0000"/>
              </w:rPr>
              <w:t>135 907,8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 руб.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</w:p>
        </w:tc>
        <w:tc>
          <w:tcPr>
            <w:tcW w:w="4689" w:type="dxa"/>
          </w:tcPr>
          <w:p w:rsidR="00401C7E" w:rsidRPr="00B72994" w:rsidRDefault="00401C7E" w:rsidP="00401C7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40" w:firstLine="0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Заявление;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autoSpaceDE w:val="0"/>
              <w:autoSpaceDN w:val="0"/>
              <w:adjustRightInd w:val="0"/>
              <w:spacing w:before="120"/>
              <w:ind w:left="40" w:firstLine="0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Паспорт гражданина Российской Федерации или иной документ, удостоверяющий личность, место жительства на территории Республики Саха (Якутия);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autoSpaceDE w:val="0"/>
              <w:autoSpaceDN w:val="0"/>
              <w:adjustRightInd w:val="0"/>
              <w:spacing w:before="120"/>
              <w:ind w:left="40" w:firstLine="0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>Решение суда об установлении факта проживания на территории Республики Саха (Якутия) в случае отсутствия регистрации по месту жительства на территории Республики Саха (Якутия);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autoSpaceDE w:val="0"/>
              <w:autoSpaceDN w:val="0"/>
              <w:adjustRightInd w:val="0"/>
              <w:spacing w:before="120"/>
              <w:ind w:left="40" w:firstLine="0"/>
              <w:rPr>
                <w:color w:val="2F5496" w:themeColor="accent5" w:themeShade="BF"/>
                <w:sz w:val="22"/>
                <w:szCs w:val="22"/>
              </w:rPr>
            </w:pPr>
            <w:r w:rsidRPr="00B72994">
              <w:rPr>
                <w:color w:val="2F5496" w:themeColor="accent5" w:themeShade="BF"/>
                <w:sz w:val="22"/>
                <w:szCs w:val="22"/>
              </w:rPr>
              <w:t xml:space="preserve">Свидетельство о рождении ребенка; 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autoSpaceDE w:val="0"/>
              <w:autoSpaceDN w:val="0"/>
              <w:adjustRightInd w:val="0"/>
              <w:spacing w:before="120"/>
              <w:ind w:left="40" w:firstLine="0"/>
              <w:rPr>
                <w:color w:val="2F5496" w:themeColor="accent5" w:themeShade="BF"/>
                <w:sz w:val="22"/>
                <w:szCs w:val="22"/>
              </w:rPr>
            </w:pPr>
            <w:proofErr w:type="spellStart"/>
            <w:r w:rsidRPr="00B72994">
              <w:rPr>
                <w:color w:val="2F5496" w:themeColor="accent5" w:themeShade="BF"/>
                <w:sz w:val="22"/>
                <w:szCs w:val="22"/>
              </w:rPr>
              <w:t>Родовый</w:t>
            </w:r>
            <w:proofErr w:type="spellEnd"/>
            <w:r w:rsidRPr="00B72994">
              <w:rPr>
                <w:color w:val="2F5496" w:themeColor="accent5" w:themeShade="BF"/>
                <w:sz w:val="22"/>
                <w:szCs w:val="22"/>
              </w:rPr>
              <w:t xml:space="preserve"> сертификат, заполненный по </w:t>
            </w:r>
            <w:hyperlink r:id="rId8" w:history="1">
              <w:r w:rsidRPr="00B72994">
                <w:rPr>
                  <w:color w:val="2F5496" w:themeColor="accent5" w:themeShade="BF"/>
                  <w:sz w:val="22"/>
                  <w:szCs w:val="22"/>
                </w:rPr>
                <w:t>форме</w:t>
              </w:r>
            </w:hyperlink>
            <w:r w:rsidRPr="00B72994">
              <w:rPr>
                <w:color w:val="2F5496" w:themeColor="accent5" w:themeShade="BF"/>
                <w:sz w:val="22"/>
                <w:szCs w:val="22"/>
              </w:rPr>
              <w:t xml:space="preserve"> согласно приказу </w:t>
            </w:r>
            <w:proofErr w:type="spellStart"/>
            <w:r w:rsidRPr="00B72994">
              <w:rPr>
                <w:color w:val="2F5496" w:themeColor="accent5" w:themeShade="BF"/>
                <w:sz w:val="22"/>
                <w:szCs w:val="22"/>
              </w:rPr>
              <w:t>Минздравсоцразвития</w:t>
            </w:r>
            <w:proofErr w:type="spellEnd"/>
            <w:r w:rsidRPr="00B72994">
              <w:rPr>
                <w:color w:val="2F5496" w:themeColor="accent5" w:themeShade="BF"/>
                <w:sz w:val="22"/>
                <w:szCs w:val="22"/>
              </w:rPr>
              <w:t xml:space="preserve"> РФ от 28 ноября 2005 г. N 701 «О родовом сертификате</w:t>
            </w:r>
            <w:proofErr w:type="gramStart"/>
            <w:r w:rsidRPr="00B72994">
              <w:rPr>
                <w:color w:val="2F5496" w:themeColor="accent5" w:themeShade="BF"/>
                <w:sz w:val="22"/>
                <w:szCs w:val="22"/>
              </w:rPr>
              <w:t>»</w:t>
            </w:r>
            <w:proofErr w:type="gramEnd"/>
            <w:r w:rsidRPr="00B72994">
              <w:rPr>
                <w:color w:val="2F5496" w:themeColor="accent5" w:themeShade="BF"/>
                <w:sz w:val="22"/>
                <w:szCs w:val="22"/>
              </w:rPr>
              <w:t>;</w:t>
            </w:r>
          </w:p>
          <w:p w:rsidR="00401C7E" w:rsidRPr="00B72994" w:rsidRDefault="00401C7E" w:rsidP="00401C7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autoSpaceDE w:val="0"/>
              <w:autoSpaceDN w:val="0"/>
              <w:adjustRightInd w:val="0"/>
              <w:spacing w:before="120"/>
              <w:ind w:left="40" w:firstLine="0"/>
              <w:rPr>
                <w:color w:val="2F5496" w:themeColor="accent5" w:themeShade="BF"/>
                <w:sz w:val="22"/>
                <w:szCs w:val="22"/>
              </w:rPr>
            </w:pPr>
            <w:r>
              <w:rPr>
                <w:color w:val="2F5496" w:themeColor="accent5" w:themeShade="BF"/>
                <w:sz w:val="22"/>
                <w:szCs w:val="22"/>
              </w:rPr>
              <w:t>С</w:t>
            </w:r>
            <w:r w:rsidRPr="00B72994">
              <w:rPr>
                <w:color w:val="2F5496" w:themeColor="accent5" w:themeShade="BF"/>
                <w:sz w:val="22"/>
                <w:szCs w:val="22"/>
              </w:rPr>
              <w:t>огласие на обработку персональных данных.</w:t>
            </w:r>
          </w:p>
        </w:tc>
        <w:tc>
          <w:tcPr>
            <w:tcW w:w="2835" w:type="dxa"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</w:t>
            </w: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Управление социальной защиты населения 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по месту постоянного жительства;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- территориальные обособленные структурные подразделения государственного автономного учреждения «</w:t>
            </w:r>
            <w:r w:rsidRPr="006245C3">
              <w:rPr>
                <w:rFonts w:ascii="Times New Roman" w:hAnsi="Times New Roman" w:cs="Times New Roman"/>
                <w:b/>
                <w:color w:val="2F5496" w:themeColor="accent5" w:themeShade="BF"/>
              </w:rPr>
              <w:t>Многофункциональный центр предоставления государственных и муниципальных услуг в Республике Саха (Якутия)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»;</w:t>
            </w:r>
          </w:p>
          <w:p w:rsidR="00401C7E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 xml:space="preserve">- портал 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государственных и муниципальных услуг (функций) Республики Саха (Якутия) 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hyperlink r:id="rId9" w:history="1">
              <w:r w:rsidRPr="006245C3">
                <w:rPr>
                  <w:rStyle w:val="a7"/>
                  <w:rFonts w:ascii="Times New Roman" w:hAnsi="Times New Roman" w:cs="Times New Roman"/>
                  <w:color w:val="2F5496" w:themeColor="accent5" w:themeShade="BF"/>
                </w:rPr>
                <w:t>www.e-yakutia.ru</w:t>
              </w:r>
            </w:hyperlink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>.</w:t>
            </w:r>
          </w:p>
        </w:tc>
      </w:tr>
      <w:tr w:rsidR="00401C7E" w:rsidRPr="00B72994" w:rsidTr="00D60C94">
        <w:tc>
          <w:tcPr>
            <w:tcW w:w="545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4.</w:t>
            </w:r>
          </w:p>
        </w:tc>
        <w:tc>
          <w:tcPr>
            <w:tcW w:w="2477" w:type="dxa"/>
          </w:tcPr>
          <w:p w:rsidR="00401C7E" w:rsidRDefault="00401C7E" w:rsidP="00D60C94">
            <w:pPr>
              <w:tabs>
                <w:tab w:val="left" w:pos="34"/>
              </w:tabs>
              <w:ind w:right="-108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Предоставление</w:t>
            </w:r>
          </w:p>
          <w:p w:rsidR="00401C7E" w:rsidRPr="00B72994" w:rsidRDefault="00401C7E" w:rsidP="00D60C94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кредита (займа) или подписание дополнительного 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lastRenderedPageBreak/>
              <w:t>соглашени</w:t>
            </w:r>
            <w:r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я о рефинансировании по ставке </w:t>
            </w:r>
            <w:r w:rsidRPr="00422F7D">
              <w:rPr>
                <w:rFonts w:ascii="Times New Roman" w:hAnsi="Times New Roman" w:cs="Times New Roman"/>
                <w:b/>
                <w:iCs/>
                <w:color w:val="2F5496" w:themeColor="accent5" w:themeShade="BF"/>
              </w:rPr>
              <w:t>6% годовых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на весь срок кредита гражданам РФ</w:t>
            </w:r>
          </w:p>
        </w:tc>
        <w:tc>
          <w:tcPr>
            <w:tcW w:w="2227" w:type="dxa"/>
            <w:vMerge w:val="restart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Постановление Правительства Российской Федерации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 xml:space="preserve"> от 30.12.2017 г. №1711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«Об утверждении правил предоставления субсидий из федерального бюджета российским кредитным организациям и акционерному обществу «ДОМ.РФ» на возмещение недополученных доходов по выданным (приобретенным) жилищным (ипотечным) кредитам (займам), предоставленным гражданам РФ, имеющим детей»</w:t>
            </w:r>
          </w:p>
        </w:tc>
        <w:tc>
          <w:tcPr>
            <w:tcW w:w="2537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lastRenderedPageBreak/>
              <w:t>При рождении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второго ребенка и (или) последующих детей начиная 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iCs/>
                <w:color w:val="2F5496" w:themeColor="accent5" w:themeShade="BF"/>
              </w:rPr>
              <w:lastRenderedPageBreak/>
              <w:t>с 1 января 2018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г.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и не позднее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31 декабря 2022 г.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  <w:p w:rsidR="00401C7E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Право на 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получение кредита (займа) </w:t>
            </w:r>
          </w:p>
          <w:p w:rsidR="00401C7E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имеют </w:t>
            </w: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>граждане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 </w:t>
            </w:r>
          </w:p>
          <w:p w:rsidR="00401C7E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>
              <w:rPr>
                <w:rFonts w:ascii="Times New Roman" w:eastAsia="Calibri" w:hAnsi="Times New Roman" w:cs="Times New Roman"/>
                <w:color w:val="2F5496" w:themeColor="accent5" w:themeShade="BF"/>
              </w:rPr>
              <w:t>Российской Федерации</w:t>
            </w:r>
          </w:p>
          <w:p w:rsidR="00401C7E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>Первоначальный взнос от 20%.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Приобретение квартиры у застройщика. 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 </w:t>
            </w:r>
          </w:p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3E4C87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 xml:space="preserve">Размер кредита (займа) от </w:t>
            </w:r>
            <w:r w:rsidRPr="003E4C87">
              <w:rPr>
                <w:rFonts w:ascii="Times New Roman" w:eastAsia="Calibri" w:hAnsi="Times New Roman" w:cs="Times New Roman"/>
                <w:b/>
                <w:color w:val="FF0000"/>
              </w:rPr>
              <w:t>500 тыс. руб. до 6 млн. рублей</w:t>
            </w:r>
            <w:r w:rsidRPr="003E4C87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>.</w:t>
            </w:r>
          </w:p>
        </w:tc>
        <w:tc>
          <w:tcPr>
            <w:tcW w:w="4689" w:type="dxa"/>
            <w:vMerge w:val="restart"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lastRenderedPageBreak/>
              <w:t>Определяется кредитными организациями и АО СЗ «Республиканское ипотечное агентство»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835" w:type="dxa"/>
            <w:vMerge w:val="restart"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Кредитные организации, АО СЗ «Республиканское ипотечное агентство»</w:t>
            </w:r>
          </w:p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401C7E" w:rsidRPr="00B72994" w:rsidTr="00D60C94">
        <w:tc>
          <w:tcPr>
            <w:tcW w:w="545" w:type="dxa"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5</w:t>
            </w:r>
            <w:r w:rsidRPr="00B72994">
              <w:rPr>
                <w:rFonts w:ascii="Times New Roman" w:hAnsi="Times New Roman" w:cs="Times New Roman"/>
                <w:color w:val="2F5496" w:themeColor="accent5" w:themeShade="BF"/>
              </w:rPr>
              <w:t>.</w:t>
            </w:r>
          </w:p>
        </w:tc>
        <w:tc>
          <w:tcPr>
            <w:tcW w:w="2477" w:type="dxa"/>
          </w:tcPr>
          <w:p w:rsidR="00401C7E" w:rsidRDefault="00401C7E" w:rsidP="00D60C94">
            <w:pPr>
              <w:tabs>
                <w:tab w:val="left" w:pos="34"/>
              </w:tabs>
              <w:ind w:right="-108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Предоставление</w:t>
            </w:r>
          </w:p>
          <w:p w:rsidR="00401C7E" w:rsidRPr="00B72994" w:rsidRDefault="00401C7E" w:rsidP="00D60C94">
            <w:pPr>
              <w:tabs>
                <w:tab w:val="left" w:pos="34"/>
              </w:tabs>
              <w:ind w:right="-108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кредита (займа) или подписание дополнительного соглашения о рефинансировании по ставке </w:t>
            </w:r>
            <w:r w:rsidRPr="00422F7D">
              <w:rPr>
                <w:rFonts w:ascii="Times New Roman" w:hAnsi="Times New Roman" w:cs="Times New Roman"/>
                <w:b/>
                <w:iCs/>
                <w:color w:val="2F5496" w:themeColor="accent5" w:themeShade="BF"/>
              </w:rPr>
              <w:t>5% годовых</w:t>
            </w: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на весь срок кредита гражданам РФ, </w:t>
            </w:r>
          </w:p>
        </w:tc>
        <w:tc>
          <w:tcPr>
            <w:tcW w:w="2227" w:type="dxa"/>
            <w:vMerge/>
          </w:tcPr>
          <w:p w:rsidR="00401C7E" w:rsidRPr="00B72994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537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При рождении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второго ребенка и (или) последующих детей начиная 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>с 1 января 2019 г.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и не позднее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 31 декабря 2022 г.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>Право на получение кредита (займа) имеют: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>- граждане</w:t>
            </w:r>
            <w:r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 Российской Федерации</w:t>
            </w: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, проживающие на территории </w:t>
            </w:r>
            <w:r w:rsidRPr="005E24C3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>ДФО</w:t>
            </w: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>;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- приобретающие жилье на территории </w:t>
            </w:r>
            <w:r w:rsidRPr="005E24C3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>ДФО</w:t>
            </w: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>.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Первоначальный взнос </w:t>
            </w: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lastRenderedPageBreak/>
              <w:t>от 20%.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Приобретение квартиры у застройщика. </w:t>
            </w:r>
          </w:p>
          <w:p w:rsidR="00401C7E" w:rsidRPr="00B72994" w:rsidRDefault="00401C7E" w:rsidP="00D60C94">
            <w:pPr>
              <w:jc w:val="center"/>
              <w:rPr>
                <w:rFonts w:ascii="Times New Roman" w:eastAsia="Calibri" w:hAnsi="Times New Roman" w:cs="Times New Roman"/>
                <w:color w:val="2F5496" w:themeColor="accent5" w:themeShade="BF"/>
              </w:rPr>
            </w:pPr>
            <w:r w:rsidRPr="00B72994">
              <w:rPr>
                <w:rFonts w:ascii="Times New Roman" w:eastAsia="Calibri" w:hAnsi="Times New Roman" w:cs="Times New Roman"/>
                <w:color w:val="2F5496" w:themeColor="accent5" w:themeShade="BF"/>
              </w:rPr>
              <w:t xml:space="preserve"> </w:t>
            </w:r>
          </w:p>
          <w:p w:rsidR="00401C7E" w:rsidRPr="003E4C87" w:rsidRDefault="00401C7E" w:rsidP="00D60C94">
            <w:pPr>
              <w:jc w:val="center"/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</w:pPr>
            <w:r w:rsidRPr="003E4C87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 xml:space="preserve">Размер кредита (займа) от </w:t>
            </w:r>
            <w:r w:rsidRPr="003E4C87">
              <w:rPr>
                <w:rFonts w:ascii="Times New Roman" w:eastAsia="Calibri" w:hAnsi="Times New Roman" w:cs="Times New Roman"/>
                <w:b/>
                <w:color w:val="FF0000"/>
              </w:rPr>
              <w:t>500 тыс. руб. до 6 млн. рублей</w:t>
            </w:r>
            <w:r w:rsidRPr="003E4C87">
              <w:rPr>
                <w:rFonts w:ascii="Times New Roman" w:eastAsia="Calibri" w:hAnsi="Times New Roman" w:cs="Times New Roman"/>
                <w:b/>
                <w:color w:val="2F5496" w:themeColor="accent5" w:themeShade="BF"/>
              </w:rPr>
              <w:t xml:space="preserve">. </w:t>
            </w:r>
          </w:p>
        </w:tc>
        <w:tc>
          <w:tcPr>
            <w:tcW w:w="4689" w:type="dxa"/>
            <w:vMerge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835" w:type="dxa"/>
            <w:vMerge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</w:tr>
      <w:tr w:rsidR="00401C7E" w:rsidRPr="00B72994" w:rsidTr="00D60C94">
        <w:trPr>
          <w:trHeight w:val="1266"/>
        </w:trPr>
        <w:tc>
          <w:tcPr>
            <w:tcW w:w="545" w:type="dxa"/>
          </w:tcPr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</w:rPr>
              <w:t>6.</w:t>
            </w:r>
          </w:p>
        </w:tc>
        <w:tc>
          <w:tcPr>
            <w:tcW w:w="2477" w:type="dxa"/>
          </w:tcPr>
          <w:p w:rsidR="00401C7E" w:rsidRDefault="00401C7E" w:rsidP="00D60C94">
            <w:pPr>
              <w:tabs>
                <w:tab w:val="left" w:pos="34"/>
              </w:tabs>
              <w:ind w:right="-108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iCs/>
                <w:color w:val="2F5496" w:themeColor="accent5" w:themeShade="BF"/>
              </w:rPr>
              <w:t xml:space="preserve">Женщины, родившие двух и более детей, имеют право выхода </w:t>
            </w:r>
          </w:p>
          <w:p w:rsidR="00401C7E" w:rsidRPr="00B72994" w:rsidRDefault="00401C7E" w:rsidP="00D60C94">
            <w:pPr>
              <w:tabs>
                <w:tab w:val="left" w:pos="34"/>
              </w:tabs>
              <w:ind w:right="-108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iCs/>
                <w:color w:val="2F5496" w:themeColor="accent5" w:themeShade="BF"/>
              </w:rPr>
              <w:t>на пенсию в 50 лет</w:t>
            </w:r>
          </w:p>
        </w:tc>
        <w:tc>
          <w:tcPr>
            <w:tcW w:w="2227" w:type="dxa"/>
          </w:tcPr>
          <w:p w:rsidR="00401C7E" w:rsidRDefault="00401C7E" w:rsidP="00D60C9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2F5496" w:themeColor="accent5" w:themeShade="BF"/>
                <w:sz w:val="22"/>
                <w:szCs w:val="22"/>
              </w:rPr>
            </w:pPr>
            <w:r w:rsidRPr="005437FB">
              <w:rPr>
                <w:b w:val="0"/>
                <w:color w:val="2F5496" w:themeColor="accent5" w:themeShade="BF"/>
                <w:sz w:val="22"/>
                <w:szCs w:val="22"/>
              </w:rPr>
              <w:t xml:space="preserve">Федеральный закон от 17.12.2001 г. </w:t>
            </w:r>
          </w:p>
          <w:p w:rsidR="00401C7E" w:rsidRPr="005437FB" w:rsidRDefault="00401C7E" w:rsidP="00D60C9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2F5496" w:themeColor="accent5" w:themeShade="BF"/>
                <w:sz w:val="22"/>
                <w:szCs w:val="22"/>
              </w:rPr>
            </w:pPr>
            <w:r w:rsidRPr="005437FB">
              <w:rPr>
                <w:b w:val="0"/>
                <w:color w:val="2F5496" w:themeColor="accent5" w:themeShade="BF"/>
                <w:sz w:val="22"/>
                <w:szCs w:val="22"/>
              </w:rPr>
              <w:t>«О трудовых пенсиях в Российской Федерации», статья 28 «Сохранение права на досрочное назначение трудовой пенсии отдельным категориям граждан</w:t>
            </w:r>
            <w:r>
              <w:rPr>
                <w:b w:val="0"/>
                <w:color w:val="2F5496" w:themeColor="accent5" w:themeShade="BF"/>
                <w:sz w:val="22"/>
                <w:szCs w:val="22"/>
              </w:rPr>
              <w:t>»</w:t>
            </w:r>
          </w:p>
          <w:p w:rsidR="00401C7E" w:rsidRDefault="00401C7E" w:rsidP="00D60C9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</w:tc>
        <w:tc>
          <w:tcPr>
            <w:tcW w:w="2537" w:type="dxa"/>
          </w:tcPr>
          <w:p w:rsidR="00401C7E" w:rsidRPr="00566DFD" w:rsidRDefault="00401C7E" w:rsidP="00D60C94">
            <w:pPr>
              <w:jc w:val="center"/>
              <w:rPr>
                <w:rFonts w:ascii="Times New Roman" w:hAnsi="Times New Roman" w:cs="Times New Roman"/>
                <w:iCs/>
                <w:color w:val="2F5496" w:themeColor="accent5" w:themeShade="BF"/>
              </w:rPr>
            </w:pPr>
            <w:r w:rsidRPr="00566DFD">
              <w:rPr>
                <w:rFonts w:ascii="Times New Roman" w:hAnsi="Times New Roman" w:cs="Times New Roman"/>
                <w:color w:val="2F5496" w:themeColor="accent5" w:themeShade="BF"/>
                <w:shd w:val="clear" w:color="auto" w:fill="FFFFFF"/>
              </w:rPr>
              <w:t> - при наличии страхового стажа не менее 20 лет и трудового стажа не менее 12 календарных лет в </w:t>
            </w:r>
            <w:hyperlink r:id="rId10" w:anchor="block_1000" w:history="1">
              <w:r w:rsidRPr="00566DFD">
                <w:rPr>
                  <w:rStyle w:val="a7"/>
                  <w:rFonts w:ascii="Times New Roman" w:hAnsi="Times New Roman" w:cs="Times New Roman"/>
                  <w:color w:val="2F5496" w:themeColor="accent5" w:themeShade="BF"/>
                  <w:shd w:val="clear" w:color="auto" w:fill="FFFFFF"/>
                </w:rPr>
                <w:t>районах</w:t>
              </w:r>
            </w:hyperlink>
            <w:r w:rsidRPr="00566DFD">
              <w:rPr>
                <w:rFonts w:ascii="Times New Roman" w:hAnsi="Times New Roman" w:cs="Times New Roman"/>
                <w:color w:val="2F5496" w:themeColor="accent5" w:themeShade="BF"/>
                <w:shd w:val="clear" w:color="auto" w:fill="FFFFFF"/>
              </w:rPr>
              <w:t xml:space="preserve"> Крайнего Севера </w:t>
            </w:r>
          </w:p>
        </w:tc>
        <w:tc>
          <w:tcPr>
            <w:tcW w:w="4689" w:type="dxa"/>
          </w:tcPr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Заявление.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 xml:space="preserve">Паспорт гражданина Российской Федерации 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СНИЛС.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Трудовая книжка. Кроме трудовых книжек, пенсионные органы, ответственные за назначение пенсии, принимают от заявителей иные документы. Документ, представленный вместо трудовой книжки, должен быть выдан гражданину работодателем и подтверждать трудовой стаж кандидата на получение пенсии.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Справка подтверждающая, что имеет на иждивении членов семьи, признанных нетрудоспособными.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Справка с места трудоустройства гражданина о его среднемесячном заработке.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Документы о месте жительства, пребывания и фактического проживания заявителя.</w:t>
            </w:r>
          </w:p>
          <w:p w:rsidR="00401C7E" w:rsidRPr="004070ED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28" w:hanging="283"/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</w:pP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Справка о присвоении инвалидности.</w:t>
            </w:r>
          </w:p>
          <w:p w:rsidR="00401C7E" w:rsidRPr="00B72994" w:rsidRDefault="00401C7E" w:rsidP="00401C7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328" w:hanging="283"/>
              <w:rPr>
                <w:rFonts w:ascii="Times New Roman" w:hAnsi="Times New Roman" w:cs="Times New Roman"/>
                <w:color w:val="2F5496" w:themeColor="accent5" w:themeShade="BF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Документы</w:t>
            </w:r>
            <w:r w:rsidRPr="004070ED">
              <w:rPr>
                <w:rFonts w:ascii="Times New Roman" w:eastAsia="Times New Roman" w:hAnsi="Times New Roman" w:cs="Times New Roman"/>
                <w:color w:val="2F5496" w:themeColor="accent5" w:themeShade="BF"/>
                <w:lang w:eastAsia="ru-RU"/>
              </w:rPr>
              <w:t>, подтверждающие факт изменения Ф.И.О.</w:t>
            </w:r>
          </w:p>
        </w:tc>
        <w:tc>
          <w:tcPr>
            <w:tcW w:w="2835" w:type="dxa"/>
          </w:tcPr>
          <w:p w:rsidR="00401C7E" w:rsidRPr="00B72994" w:rsidRDefault="00401C7E" w:rsidP="00D6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По месту жительства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(пребывания) или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фактического проживания в территориальный орган Пенсионного фонда</w:t>
            </w:r>
            <w:r w:rsidRPr="00B72994">
              <w:rPr>
                <w:rFonts w:ascii="Times New Roman" w:hAnsi="Times New Roman" w:cs="Times New Roman"/>
                <w:bCs/>
                <w:color w:val="2F5496" w:themeColor="accent5" w:themeShade="BF"/>
              </w:rPr>
              <w:t xml:space="preserve"> </w:t>
            </w:r>
            <w:r w:rsidRPr="00E72D55">
              <w:rPr>
                <w:rFonts w:ascii="Times New Roman" w:hAnsi="Times New Roman" w:cs="Times New Roman"/>
                <w:b/>
                <w:bCs/>
                <w:color w:val="2F5496" w:themeColor="accent5" w:themeShade="BF"/>
              </w:rPr>
              <w:t>Российской Федерации</w:t>
            </w:r>
          </w:p>
        </w:tc>
      </w:tr>
    </w:tbl>
    <w:p w:rsidR="00CB3490" w:rsidRDefault="00CB3490"/>
    <w:sectPr w:rsidR="00CB3490" w:rsidSect="00401C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BE5"/>
    <w:multiLevelType w:val="multilevel"/>
    <w:tmpl w:val="74FA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F50C8"/>
    <w:multiLevelType w:val="hybridMultilevel"/>
    <w:tmpl w:val="6CE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55CD"/>
    <w:multiLevelType w:val="hybridMultilevel"/>
    <w:tmpl w:val="7C2C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293F"/>
    <w:multiLevelType w:val="hybridMultilevel"/>
    <w:tmpl w:val="C7A8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C7295"/>
    <w:multiLevelType w:val="hybridMultilevel"/>
    <w:tmpl w:val="B37E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7E"/>
    <w:rsid w:val="00105A96"/>
    <w:rsid w:val="0028227E"/>
    <w:rsid w:val="003511C4"/>
    <w:rsid w:val="00401C7E"/>
    <w:rsid w:val="007867BE"/>
    <w:rsid w:val="00A618B7"/>
    <w:rsid w:val="00C63021"/>
    <w:rsid w:val="00CA65B9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47D3-41AE-49EE-BC77-4AAC8338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7E"/>
  </w:style>
  <w:style w:type="paragraph" w:styleId="1">
    <w:name w:val="heading 1"/>
    <w:basedOn w:val="a"/>
    <w:link w:val="10"/>
    <w:uiPriority w:val="9"/>
    <w:qFormat/>
    <w:rsid w:val="00401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0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ПАРАГРАФ,Абзац списка для документа,List Paragraph1,Абзац списка11,List Paragraph,Абзац списка основной,А,Список Нумерованный,СПИСОК,Абзац списка1"/>
    <w:basedOn w:val="a"/>
    <w:link w:val="a5"/>
    <w:uiPriority w:val="34"/>
    <w:qFormat/>
    <w:rsid w:val="00401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List_Paragraph Знак,Multilevel para_II Знак,ПАРАГРАФ Знак,Абзац списка для документа Знак,List Paragraph1 Знак,Абзац списка11 Знак,List Paragraph Знак,Абзац списка основной Знак,А Знак,Список Нумерованный Знак,СПИСОК Знак"/>
    <w:link w:val="a4"/>
    <w:uiPriority w:val="34"/>
    <w:locked/>
    <w:rsid w:val="00401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01C7E"/>
    <w:rPr>
      <w:b/>
      <w:bCs/>
    </w:rPr>
  </w:style>
  <w:style w:type="character" w:styleId="a7">
    <w:name w:val="Hyperlink"/>
    <w:basedOn w:val="a0"/>
    <w:uiPriority w:val="99"/>
    <w:unhideWhenUsed/>
    <w:rsid w:val="00401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7ED973B1179C755161CD705EE5331DFF97CAA606526225F9A6485F0B1720645F208D9CC76EDB2D9Fr6M3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yakut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E3238E685AA518B88805B6B03324109C670CBF67D09240210A399F9F2A5A4DEFF9C93E6AB534CAF372F7E714030315E5D0B0F200FA2FDBJ7U9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-yakutia.ru" TargetMode="External"/><Relationship Id="rId10" Type="http://schemas.openxmlformats.org/officeDocument/2006/relationships/hyperlink" Target="https://base.garant.ru/178834/1dd3f560bd8b7c3121e82bfca0dded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yaku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Лена Анатольевна</dc:creator>
  <cp:keywords/>
  <dc:description/>
  <cp:lastModifiedBy>Петрова Лена Анатольевна</cp:lastModifiedBy>
  <cp:revision>1</cp:revision>
  <dcterms:created xsi:type="dcterms:W3CDTF">2019-09-19T01:10:00Z</dcterms:created>
  <dcterms:modified xsi:type="dcterms:W3CDTF">2019-09-19T01:12:00Z</dcterms:modified>
</cp:coreProperties>
</file>